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36CE07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同时按“M”键+向右键，仪表显示“rLY.1H”，按“ENT”键；</w:t>
      </w:r>
    </w:p>
    <w:p w14:paraId="3FF24FD2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仪表显示五位数值并首位闪烁，用向上键改变闪烁位的数值，向右键改变闪烁位的位置，将数值改成“0000.2”，按“ENT”键；</w:t>
      </w:r>
    </w:p>
    <w:p w14:paraId="2838257D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仪表显示“rLY.1L”，按“ENT”键；</w:t>
      </w:r>
    </w:p>
    <w:p w14:paraId="4046AB29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仪表显示五位数并首位闪烁，用向上键改变闪烁位的数值，向右键改变闪烁位的位置，将数值改成“0000.2”，按“ENT”键；</w:t>
      </w:r>
    </w:p>
    <w:p w14:paraId="611FB750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t>仪表显示</w:t>
      </w:r>
      <w:r>
        <w:rPr>
          <w:rFonts w:hint="eastAsia"/>
        </w:rPr>
        <w:t>“r1H.on”，按向上键，仪表显示“r1L.on”，按“ENT”键；</w:t>
      </w:r>
    </w:p>
    <w:p w14:paraId="435076E5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仪表显示“rLY.2H”，按“ENT”键；</w:t>
      </w:r>
    </w:p>
    <w:p w14:paraId="4CE83B23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仪表显示五位数值并首位闪烁，用向上键改变闪烁位的数值，向右键改变闪烁位的位置，将数值改成“0000.3”，按“ENT”键；</w:t>
      </w:r>
    </w:p>
    <w:p w14:paraId="6993778E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仪表显示“rLY.2L”，按“ENT”键；</w:t>
      </w:r>
    </w:p>
    <w:p w14:paraId="37D5DA8E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仪表显示五位数值并首位闪烁，用向上键改变闪烁位的数值，向右键改变闪烁位的位置，将数值改成“0000.2”，按“ENT”键；</w:t>
      </w:r>
    </w:p>
    <w:p w14:paraId="313827F1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t>仪表显示</w:t>
      </w:r>
      <w:r>
        <w:rPr>
          <w:rFonts w:hint="eastAsia"/>
        </w:rPr>
        <w:t>“r2H.on”，按向上键两次，仪表显示“r2r.on”，按“ENT”键；</w:t>
      </w:r>
    </w:p>
    <w:p w14:paraId="016FCA8B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仪表显示“rLY.3H”，按“ENT”键；</w:t>
      </w:r>
    </w:p>
    <w:p w14:paraId="3C921388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仪表显示五位数值并首位闪烁，用向上键改变闪烁位的数值，向右键改变闪烁位的位置，将数值改成“0000.3”，按“ENT”键；</w:t>
      </w:r>
    </w:p>
    <w:p w14:paraId="53B954F1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仪表显示“rLY.3L”，按“ENT”键；</w:t>
      </w:r>
    </w:p>
    <w:p w14:paraId="6BCB24F3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仪表显示五位数值并首位闪烁，用向上键改变闪烁位的数值，向右键改变闪烁位的位置，将数值改成“0000.3”，按“ENT”键；</w:t>
      </w:r>
    </w:p>
    <w:p w14:paraId="1B0D22C7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t>仪表显示</w:t>
      </w:r>
      <w:r>
        <w:rPr>
          <w:rFonts w:hint="eastAsia"/>
        </w:rPr>
        <w:t>“r3H.on”，按“ENT”键；</w:t>
      </w:r>
    </w:p>
    <w:p w14:paraId="6B54F9F2">
      <w:pPr>
        <w:pStyle w:val="4"/>
        <w:numPr>
          <w:ilvl w:val="0"/>
          <w:numId w:val="1"/>
        </w:numPr>
        <w:ind w:firstLineChars="0"/>
      </w:pPr>
      <w:r>
        <w:t>仪表显示</w:t>
      </w:r>
      <w:r>
        <w:rPr>
          <w:rFonts w:hint="eastAsia"/>
        </w:rPr>
        <w:t>“End”，按“ENT”回到正常显示界面即可。</w:t>
      </w:r>
    </w:p>
    <w:p w14:paraId="31F17079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28D3F4E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5883F72A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446EF66C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7D7A1F46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376A612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A0181C6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54DFA4E4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395BC9E4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CA735A7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6132483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6881BC4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4C523DB5">
      <w:pPr>
        <w:pStyle w:val="4"/>
        <w:widowControl w:val="0"/>
        <w:numPr>
          <w:numId w:val="0"/>
        </w:numPr>
        <w:jc w:val="both"/>
        <w:rPr>
          <w:rFonts w:hint="eastAsia"/>
        </w:rPr>
      </w:pPr>
      <w:bookmarkStart w:id="0" w:name="_GoBack"/>
      <w:bookmarkEnd w:id="0"/>
    </w:p>
    <w:p w14:paraId="49A563E4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6556554B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387F52B3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2A55B115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p w14:paraId="4A157BA2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深圳市现代豪方仪器仪表科技有公司 13392863941 0755-26738591</w:t>
      </w:r>
    </w:p>
    <w:p w14:paraId="1E15ADDB">
      <w:pPr>
        <w:pStyle w:val="4"/>
        <w:widowControl w:val="0"/>
        <w:numPr>
          <w:numId w:val="0"/>
        </w:num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D076E8"/>
    <w:multiLevelType w:val="multilevel"/>
    <w:tmpl w:val="15D076E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A78"/>
    <w:rsid w:val="005F3F51"/>
    <w:rsid w:val="00A00803"/>
    <w:rsid w:val="00A81B14"/>
    <w:rsid w:val="00C91A78"/>
    <w:rsid w:val="00F846F8"/>
    <w:rsid w:val="4735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512</Words>
  <Characters>631</Characters>
  <Lines>4</Lines>
  <Paragraphs>1</Paragraphs>
  <TotalTime>16</TotalTime>
  <ScaleCrop>false</ScaleCrop>
  <LinksUpToDate>false</LinksUpToDate>
  <CharactersWithSpaces>631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2020-07-03T06:11:00Z</dcterms:created>
  <dc:creator>Sky123.Org</dc:creator>
  <cp:lastModifiedBy>现代豪方</cp:lastModifiedBy>
  <dcterms:modified xsi:type="dcterms:W3CDTF">2025-03-25T08:18:15Z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eyJoZGlkIjoiYjYzNTlmZDU2NDkyYzA2NzY5ZWQ1MTYxZjE2M2FlMWEiLCJ1c2VySWQiOiIyMjMwMTQ4MTAifQ==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FDB923F67B3D4D83A7C3AB7AD952FBC5_12</vt:lpwstr>
  </property>
</Properties>
</file>